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87" w:rsidRDefault="00AA3D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AA3D9F" w:rsidRPr="00AA3D9F" w:rsidRDefault="00AA3D9F" w:rsidP="00AA3D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a</w:t>
      </w:r>
      <w:r w:rsidRPr="00AA3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</w:t>
      </w:r>
      <w:r w:rsidRPr="00AA3D9F">
        <w:rPr>
          <w:rFonts w:ascii="Times New Roman" w:hAnsi="Times New Roman" w:cs="Times New Roman"/>
          <w:sz w:val="24"/>
          <w:szCs w:val="24"/>
        </w:rPr>
        <w:t xml:space="preserve">’s many tall </w:t>
      </w:r>
      <w:r>
        <w:rPr>
          <w:rFonts w:ascii="Times New Roman" w:hAnsi="Times New Roman" w:cs="Times New Roman"/>
          <w:sz w:val="24"/>
          <w:szCs w:val="24"/>
        </w:rPr>
        <w:t>structures</w:t>
      </w:r>
      <w:r w:rsidRPr="00AA3D9F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high</w:t>
      </w:r>
      <w:r w:rsidRPr="00AA3D9F">
        <w:rPr>
          <w:rFonts w:ascii="Times New Roman" w:hAnsi="Times New Roman" w:cs="Times New Roman"/>
          <w:sz w:val="24"/>
          <w:szCs w:val="24"/>
        </w:rPr>
        <w:t xml:space="preserve"> rise towers are being bu</w:t>
      </w:r>
      <w:r>
        <w:rPr>
          <w:rFonts w:ascii="Times New Roman" w:hAnsi="Times New Roman" w:cs="Times New Roman"/>
          <w:sz w:val="24"/>
          <w:szCs w:val="24"/>
        </w:rPr>
        <w:t xml:space="preserve">ilt all around the globe .Wind </w:t>
      </w:r>
      <w:r w:rsidRPr="00AA3D9F">
        <w:rPr>
          <w:rFonts w:ascii="Times New Roman" w:hAnsi="Times New Roman" w:cs="Times New Roman"/>
          <w:sz w:val="24"/>
          <w:szCs w:val="24"/>
        </w:rPr>
        <w:t>plays a critical position in design of tall s</w:t>
      </w:r>
      <w:r w:rsidR="00622CFC">
        <w:rPr>
          <w:rFonts w:ascii="Times New Roman" w:hAnsi="Times New Roman" w:cs="Times New Roman"/>
          <w:sz w:val="24"/>
          <w:szCs w:val="24"/>
        </w:rPr>
        <w:t>tructure</w:t>
      </w:r>
      <w:r w:rsidRPr="00AA3D9F">
        <w:rPr>
          <w:rFonts w:ascii="Times New Roman" w:hAnsi="Times New Roman" w:cs="Times New Roman"/>
          <w:sz w:val="24"/>
          <w:szCs w:val="24"/>
        </w:rPr>
        <w:t>s because of its dy</w:t>
      </w:r>
      <w:r>
        <w:rPr>
          <w:rFonts w:ascii="Times New Roman" w:hAnsi="Times New Roman" w:cs="Times New Roman"/>
          <w:sz w:val="24"/>
          <w:szCs w:val="24"/>
        </w:rPr>
        <w:t>namic nature.</w:t>
      </w:r>
      <w:r w:rsidR="00622CFC">
        <w:rPr>
          <w:rFonts w:ascii="Times New Roman" w:hAnsi="Times New Roman" w:cs="Times New Roman"/>
          <w:sz w:val="24"/>
          <w:szCs w:val="24"/>
        </w:rPr>
        <w:t xml:space="preserve"> The effect</w:t>
      </w:r>
      <w:r>
        <w:rPr>
          <w:rFonts w:ascii="Times New Roman" w:hAnsi="Times New Roman" w:cs="Times New Roman"/>
          <w:sz w:val="24"/>
          <w:szCs w:val="24"/>
        </w:rPr>
        <w:t xml:space="preserve"> of wind is </w:t>
      </w:r>
      <w:r w:rsidRPr="00AA3D9F">
        <w:rPr>
          <w:rFonts w:ascii="Times New Roman" w:hAnsi="Times New Roman" w:cs="Times New Roman"/>
          <w:sz w:val="24"/>
          <w:szCs w:val="24"/>
        </w:rPr>
        <w:t>predominant on tall s</w:t>
      </w:r>
      <w:r w:rsidR="00622CFC">
        <w:rPr>
          <w:rFonts w:ascii="Times New Roman" w:hAnsi="Times New Roman" w:cs="Times New Roman"/>
          <w:sz w:val="24"/>
          <w:szCs w:val="24"/>
        </w:rPr>
        <w:t>tructure</w:t>
      </w:r>
      <w:r w:rsidRPr="00AA3D9F">
        <w:rPr>
          <w:rFonts w:ascii="Times New Roman" w:hAnsi="Times New Roman" w:cs="Times New Roman"/>
          <w:sz w:val="24"/>
          <w:szCs w:val="24"/>
        </w:rPr>
        <w:t xml:space="preserve">s depending on </w:t>
      </w:r>
      <w:r w:rsidR="00622CFC">
        <w:rPr>
          <w:rFonts w:ascii="Times New Roman" w:hAnsi="Times New Roman" w:cs="Times New Roman"/>
          <w:sz w:val="24"/>
          <w:szCs w:val="24"/>
        </w:rPr>
        <w:t>location</w:t>
      </w:r>
      <w:r w:rsidRPr="00AA3D9F">
        <w:rPr>
          <w:rFonts w:ascii="Times New Roman" w:hAnsi="Times New Roman" w:cs="Times New Roman"/>
          <w:sz w:val="24"/>
          <w:szCs w:val="24"/>
        </w:rPr>
        <w:t xml:space="preserve"> of the </w:t>
      </w:r>
      <w:r w:rsidR="00622CFC">
        <w:rPr>
          <w:rFonts w:ascii="Times New Roman" w:hAnsi="Times New Roman" w:cs="Times New Roman"/>
          <w:sz w:val="24"/>
          <w:szCs w:val="24"/>
        </w:rPr>
        <w:t>structur</w:t>
      </w:r>
      <w:r w:rsidRPr="00AA3D9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2CFC">
        <w:rPr>
          <w:rFonts w:ascii="Times New Roman" w:hAnsi="Times New Roman" w:cs="Times New Roman"/>
          <w:sz w:val="24"/>
          <w:szCs w:val="24"/>
        </w:rPr>
        <w:t>height</w:t>
      </w:r>
      <w:r>
        <w:rPr>
          <w:rFonts w:ascii="Times New Roman" w:hAnsi="Times New Roman" w:cs="Times New Roman"/>
          <w:sz w:val="24"/>
          <w:szCs w:val="24"/>
        </w:rPr>
        <w:t xml:space="preserve"> of the structure. In this </w:t>
      </w:r>
      <w:r w:rsidRPr="00AA3D9F">
        <w:rPr>
          <w:rFonts w:ascii="Times New Roman" w:hAnsi="Times New Roman" w:cs="Times New Roman"/>
          <w:sz w:val="24"/>
          <w:szCs w:val="24"/>
        </w:rPr>
        <w:t xml:space="preserve">paper equivalent static </w:t>
      </w:r>
      <w:r w:rsidR="00622CFC">
        <w:rPr>
          <w:rFonts w:ascii="Times New Roman" w:hAnsi="Times New Roman" w:cs="Times New Roman"/>
          <w:sz w:val="24"/>
          <w:szCs w:val="24"/>
        </w:rPr>
        <w:t>method</w:t>
      </w:r>
      <w:r w:rsidRPr="00AA3D9F">
        <w:rPr>
          <w:rFonts w:ascii="Times New Roman" w:hAnsi="Times New Roman" w:cs="Times New Roman"/>
          <w:sz w:val="24"/>
          <w:szCs w:val="24"/>
        </w:rPr>
        <w:t xml:space="preserve"> is used for evaluation of wind loads on </w:t>
      </w:r>
      <w:r w:rsidR="00622CFC">
        <w:rPr>
          <w:rFonts w:ascii="Times New Roman" w:hAnsi="Times New Roman" w:cs="Times New Roman"/>
          <w:sz w:val="24"/>
          <w:szCs w:val="24"/>
        </w:rPr>
        <w:t>buildings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622CFC">
        <w:rPr>
          <w:rFonts w:ascii="Times New Roman" w:hAnsi="Times New Roman" w:cs="Times New Roman"/>
          <w:sz w:val="24"/>
          <w:szCs w:val="24"/>
        </w:rPr>
        <w:t>various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D9F">
        <w:rPr>
          <w:rFonts w:ascii="Times New Roman" w:hAnsi="Times New Roman" w:cs="Times New Roman"/>
          <w:sz w:val="24"/>
          <w:szCs w:val="24"/>
        </w:rPr>
        <w:t xml:space="preserve">ratios. The </w:t>
      </w:r>
      <w:r w:rsidR="00622CFC">
        <w:rPr>
          <w:rFonts w:ascii="Times New Roman" w:hAnsi="Times New Roman" w:cs="Times New Roman"/>
          <w:sz w:val="24"/>
          <w:szCs w:val="24"/>
        </w:rPr>
        <w:t>aspect</w:t>
      </w:r>
      <w:r w:rsidRPr="00AA3D9F">
        <w:rPr>
          <w:rFonts w:ascii="Times New Roman" w:hAnsi="Times New Roman" w:cs="Times New Roman"/>
          <w:sz w:val="24"/>
          <w:szCs w:val="24"/>
        </w:rPr>
        <w:t xml:space="preserve"> ratio may be various with the aid of changing </w:t>
      </w:r>
      <w:r w:rsidR="00622CFC">
        <w:rPr>
          <w:rFonts w:ascii="Times New Roman" w:hAnsi="Times New Roman" w:cs="Times New Roman"/>
          <w:sz w:val="24"/>
          <w:szCs w:val="24"/>
        </w:rPr>
        <w:t>number</w:t>
      </w:r>
      <w:r w:rsidRPr="00AA3D9F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bays. Aspect ratio 1, 2, 3 were </w:t>
      </w:r>
      <w:r w:rsidRPr="00AA3D9F">
        <w:rPr>
          <w:rFonts w:ascii="Times New Roman" w:hAnsi="Times New Roman" w:cs="Times New Roman"/>
          <w:sz w:val="24"/>
          <w:szCs w:val="24"/>
        </w:rPr>
        <w:t xml:space="preserve">considered for </w:t>
      </w:r>
      <w:r w:rsidR="00622CFC">
        <w:rPr>
          <w:rFonts w:ascii="Times New Roman" w:hAnsi="Times New Roman" w:cs="Times New Roman"/>
          <w:sz w:val="24"/>
          <w:szCs w:val="24"/>
        </w:rPr>
        <w:t>present research</w:t>
      </w:r>
      <w:r w:rsidRPr="00AA3D9F">
        <w:rPr>
          <w:rFonts w:ascii="Times New Roman" w:hAnsi="Times New Roman" w:cs="Times New Roman"/>
          <w:sz w:val="24"/>
          <w:szCs w:val="24"/>
        </w:rPr>
        <w:t xml:space="preserve">. The </w:t>
      </w:r>
      <w:r w:rsidR="00622CFC">
        <w:rPr>
          <w:rFonts w:ascii="Times New Roman" w:hAnsi="Times New Roman" w:cs="Times New Roman"/>
          <w:sz w:val="24"/>
          <w:szCs w:val="24"/>
        </w:rPr>
        <w:t>analysis</w:t>
      </w:r>
      <w:r w:rsidRPr="00AA3D9F">
        <w:rPr>
          <w:rFonts w:ascii="Times New Roman" w:hAnsi="Times New Roman" w:cs="Times New Roman"/>
          <w:sz w:val="24"/>
          <w:szCs w:val="24"/>
        </w:rPr>
        <w:t xml:space="preserve"> is accomplished the usage of STAAD PRO.</w:t>
      </w:r>
    </w:p>
    <w:sectPr w:rsidR="00AA3D9F" w:rsidRPr="00AA3D9F" w:rsidSect="004F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D9F"/>
    <w:rsid w:val="00085179"/>
    <w:rsid w:val="0013516D"/>
    <w:rsid w:val="002031A2"/>
    <w:rsid w:val="00311DC0"/>
    <w:rsid w:val="003A719C"/>
    <w:rsid w:val="003D2490"/>
    <w:rsid w:val="00404811"/>
    <w:rsid w:val="004142AA"/>
    <w:rsid w:val="004C6B72"/>
    <w:rsid w:val="004F7787"/>
    <w:rsid w:val="00622CFC"/>
    <w:rsid w:val="006B5629"/>
    <w:rsid w:val="00713857"/>
    <w:rsid w:val="00720D13"/>
    <w:rsid w:val="007D07E7"/>
    <w:rsid w:val="009E5C2C"/>
    <w:rsid w:val="00A43784"/>
    <w:rsid w:val="00A82E45"/>
    <w:rsid w:val="00AA3D9F"/>
    <w:rsid w:val="00AB05C3"/>
    <w:rsid w:val="00B65E6A"/>
    <w:rsid w:val="00BC7739"/>
    <w:rsid w:val="00BF1329"/>
    <w:rsid w:val="00C957FA"/>
    <w:rsid w:val="00EB03C4"/>
    <w:rsid w:val="00F70C1B"/>
    <w:rsid w:val="00F9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1</cp:revision>
  <dcterms:created xsi:type="dcterms:W3CDTF">2017-02-18T07:59:00Z</dcterms:created>
  <dcterms:modified xsi:type="dcterms:W3CDTF">2017-02-18T09:01:00Z</dcterms:modified>
</cp:coreProperties>
</file>